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D5" w:rsidRPr="008F23D5" w:rsidRDefault="008F23D5" w:rsidP="008F23D5">
      <w:pPr>
        <w:shd w:val="clear" w:color="auto" w:fill="FFFFFF"/>
        <w:spacing w:after="0" w:line="240" w:lineRule="auto"/>
        <w:ind w:firstLine="365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Федеральная служба по надзору в сфере образования и науки (далее </w:t>
      </w:r>
      <w:proofErr w:type="gramStart"/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-</w:t>
      </w:r>
      <w:proofErr w:type="spellStart"/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Р</w:t>
      </w:r>
      <w:proofErr w:type="gramEnd"/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особрнадзор</w:t>
      </w:r>
      <w:proofErr w:type="spellEnd"/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) приказом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утвердила график всероссийских проверочных работ (далее – ВПР) в 2023 году.</w:t>
      </w:r>
    </w:p>
    <w:p w:rsidR="008F23D5" w:rsidRPr="008F23D5" w:rsidRDefault="008F23D5" w:rsidP="008F23D5">
      <w:pPr>
        <w:shd w:val="clear" w:color="auto" w:fill="FFFFFF"/>
        <w:spacing w:after="0" w:line="240" w:lineRule="auto"/>
        <w:ind w:firstLine="365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        Согласно приказу </w:t>
      </w:r>
      <w:proofErr w:type="spellStart"/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Рособрнадзора</w:t>
      </w:r>
      <w:proofErr w:type="spellEnd"/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 проверочные работы в 2023 году пройдут в 4, 5, 6, 7, 8 классах в штатном режиме:</w:t>
      </w:r>
    </w:p>
    <w:p w:rsidR="008F23D5" w:rsidRPr="008F23D5" w:rsidRDefault="008F23D5" w:rsidP="008F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shd w:val="clear" w:color="auto" w:fill="FFFFFF"/>
          <w:lang w:eastAsia="ru-RU"/>
        </w:rPr>
        <w:t>       </w:t>
      </w:r>
      <w:r w:rsidRPr="008F23D5">
        <w:rPr>
          <w:rFonts w:ascii="Arial" w:eastAsia="Times New Roman" w:hAnsi="Arial" w:cs="Arial"/>
          <w:b/>
          <w:color w:val="14284F"/>
          <w:sz w:val="29"/>
          <w:szCs w:val="29"/>
          <w:shd w:val="clear" w:color="auto" w:fill="FFFFFF"/>
          <w:lang w:eastAsia="ru-RU"/>
        </w:rPr>
        <w:t xml:space="preserve"> С 15 марта по 20 мая 2023 года по следующим учебным предметам:</w:t>
      </w:r>
    </w:p>
    <w:p w:rsidR="008F23D5" w:rsidRPr="008F23D5" w:rsidRDefault="008F23D5" w:rsidP="008F23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        4 классы – «Русский язык», «Математика», «Окружающий мир»;</w:t>
      </w:r>
    </w:p>
    <w:p w:rsidR="008F23D5" w:rsidRPr="008F23D5" w:rsidRDefault="008F23D5" w:rsidP="008F23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        5 классы – «Русский язык», «Математика», «История», «Биология»;</w:t>
      </w:r>
    </w:p>
    <w:p w:rsidR="008F23D5" w:rsidRDefault="008F23D5" w:rsidP="008F23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        6 классы – «Русский язык», «Математика» – для всех классов параллели;</w:t>
      </w:r>
    </w:p>
    <w:p w:rsidR="008F23D5" w:rsidRPr="008F23D5" w:rsidRDefault="008F23D5" w:rsidP="008F23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 по предметам: «История», «Биология», «География», «Обществознание» для каждого класса по двум предметам </w:t>
      </w:r>
      <w:r w:rsidRPr="008F23D5">
        <w:rPr>
          <w:rFonts w:ascii="Arial" w:eastAsia="Times New Roman" w:hAnsi="Arial" w:cs="Arial"/>
          <w:b/>
          <w:color w:val="14284F"/>
          <w:sz w:val="29"/>
          <w:szCs w:val="29"/>
          <w:lang w:eastAsia="ru-RU"/>
        </w:rPr>
        <w:t>на основе случайного выбора;</w:t>
      </w:r>
    </w:p>
    <w:p w:rsidR="008F23D5" w:rsidRDefault="008F23D5" w:rsidP="008F23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        7 классы – «Русский язык», «Математика» и иностранный язык («Английский язык», «Немецкий язык», «Французский язык» - по основному/первому изучаемому языку) – для всех классов параллели; </w:t>
      </w:r>
    </w:p>
    <w:p w:rsidR="008F23D5" w:rsidRPr="008F23D5" w:rsidRDefault="008F23D5" w:rsidP="008F23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по предметам: «История», «Биология», «География», «Обществознание», «Физика» для каждого класса по двум предметам </w:t>
      </w:r>
      <w:r w:rsidRPr="008F23D5">
        <w:rPr>
          <w:rFonts w:ascii="Arial" w:eastAsia="Times New Roman" w:hAnsi="Arial" w:cs="Arial"/>
          <w:b/>
          <w:color w:val="14284F"/>
          <w:sz w:val="29"/>
          <w:szCs w:val="29"/>
          <w:lang w:eastAsia="ru-RU"/>
        </w:rPr>
        <w:t>на основе случайного выбора;</w:t>
      </w:r>
    </w:p>
    <w:p w:rsidR="008F23D5" w:rsidRDefault="008F23D5" w:rsidP="008F23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        8 классы – «Русский язык», «Математика» – для всех классов параллели; </w:t>
      </w:r>
    </w:p>
    <w:p w:rsidR="008F23D5" w:rsidRPr="008F23D5" w:rsidRDefault="008F23D5" w:rsidP="008F23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по предметам: «История», «Биология», «География», «Обществознание», «Физика», «Химия» для каждого класса по двум предметам </w:t>
      </w:r>
      <w:r w:rsidRPr="008F23D5">
        <w:rPr>
          <w:rFonts w:ascii="Arial" w:eastAsia="Times New Roman" w:hAnsi="Arial" w:cs="Arial"/>
          <w:b/>
          <w:color w:val="14284F"/>
          <w:sz w:val="29"/>
          <w:szCs w:val="29"/>
          <w:lang w:eastAsia="ru-RU"/>
        </w:rPr>
        <w:t>на основе случайного выбора;</w:t>
      </w:r>
    </w:p>
    <w:p w:rsidR="008F23D5" w:rsidRPr="008F23D5" w:rsidRDefault="008F23D5" w:rsidP="008F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D5">
        <w:rPr>
          <w:rFonts w:ascii="Arial" w:eastAsia="Times New Roman" w:hAnsi="Arial" w:cs="Arial"/>
          <w:b/>
          <w:color w:val="14284F"/>
          <w:sz w:val="29"/>
          <w:szCs w:val="29"/>
          <w:shd w:val="clear" w:color="auto" w:fill="FFFFFF"/>
          <w:lang w:eastAsia="ru-RU"/>
        </w:rPr>
        <w:t>        С 4 апреля по 17 апреля в компьютерной форме:</w:t>
      </w:r>
    </w:p>
    <w:p w:rsidR="008F23D5" w:rsidRPr="008F23D5" w:rsidRDefault="008F23D5" w:rsidP="008F23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        5, 6, 7, 8 классы – «История», «Биология», «География», «Обществознание».</w:t>
      </w:r>
    </w:p>
    <w:p w:rsidR="008F23D5" w:rsidRPr="008F23D5" w:rsidRDefault="008F23D5" w:rsidP="008F23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        В 10 и 11 классах ВПР пройдут </w:t>
      </w:r>
      <w:r w:rsidRPr="008F23D5">
        <w:rPr>
          <w:rFonts w:ascii="Arial" w:eastAsia="Times New Roman" w:hAnsi="Arial" w:cs="Arial"/>
          <w:b/>
          <w:color w:val="14284F"/>
          <w:sz w:val="29"/>
          <w:szCs w:val="29"/>
          <w:lang w:eastAsia="ru-RU"/>
        </w:rPr>
        <w:t>в режиме апробации с 1 по 25 марта</w:t>
      </w: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 2023 года по следующим учебным предметам:</w:t>
      </w:r>
    </w:p>
    <w:p w:rsidR="008F23D5" w:rsidRPr="008F23D5" w:rsidRDefault="008F23D5" w:rsidP="008F23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        10 класс – «География»;</w:t>
      </w:r>
    </w:p>
    <w:p w:rsidR="008F23D5" w:rsidRPr="008F23D5" w:rsidRDefault="008F23D5" w:rsidP="008F23D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14284F"/>
          <w:sz w:val="29"/>
          <w:szCs w:val="29"/>
          <w:lang w:eastAsia="ru-RU"/>
        </w:rPr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        </w:t>
      </w:r>
      <w:proofErr w:type="gramStart"/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 xml:space="preserve">11 класс – «История», «Биология», «География», «Физика», «Химия», иностранный язык («Английский язык», «Немецкий язык», «Французский язык» - по основному/первому изучаемому языку), </w:t>
      </w:r>
      <w:r w:rsidRPr="008F23D5">
        <w:rPr>
          <w:rFonts w:ascii="Arial" w:eastAsia="Times New Roman" w:hAnsi="Arial" w:cs="Arial"/>
          <w:b/>
          <w:color w:val="14284F"/>
          <w:sz w:val="29"/>
          <w:szCs w:val="29"/>
          <w:lang w:eastAsia="ru-RU"/>
        </w:rPr>
        <w:t>единая проверочная работа по социально-гуманитарным предметам.</w:t>
      </w:r>
      <w:proofErr w:type="gramEnd"/>
    </w:p>
    <w:p w:rsidR="00D01B7F" w:rsidRDefault="008F23D5" w:rsidP="008F23D5">
      <w:pPr>
        <w:shd w:val="clear" w:color="auto" w:fill="FFFFFF"/>
        <w:spacing w:after="0" w:line="240" w:lineRule="auto"/>
        <w:ind w:firstLine="365"/>
      </w:pPr>
      <w:r w:rsidRPr="008F23D5">
        <w:rPr>
          <w:rFonts w:ascii="Arial" w:eastAsia="Times New Roman" w:hAnsi="Arial" w:cs="Arial"/>
          <w:color w:val="14284F"/>
          <w:sz w:val="29"/>
          <w:szCs w:val="29"/>
          <w:lang w:eastAsia="ru-RU"/>
        </w:rPr>
        <w:t>        Основное изменение в проведении ВПР-2023 коснется 11 классов, теперь у них в режиме апробации будет проводиться единая проверочная работа по социально-гуманитарным предметам.</w:t>
      </w:r>
    </w:p>
    <w:sectPr w:rsidR="00D01B7F" w:rsidSect="008F23D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05D"/>
    <w:multiLevelType w:val="multilevel"/>
    <w:tmpl w:val="FA2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16CE6"/>
    <w:multiLevelType w:val="multilevel"/>
    <w:tmpl w:val="FA34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F49A4"/>
    <w:multiLevelType w:val="multilevel"/>
    <w:tmpl w:val="7B1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B769A"/>
    <w:multiLevelType w:val="multilevel"/>
    <w:tmpl w:val="85E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20453"/>
    <w:multiLevelType w:val="multilevel"/>
    <w:tmpl w:val="0D7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E0D2C"/>
    <w:multiLevelType w:val="multilevel"/>
    <w:tmpl w:val="2716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26918"/>
    <w:multiLevelType w:val="multilevel"/>
    <w:tmpl w:val="1F1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620D1D"/>
    <w:multiLevelType w:val="multilevel"/>
    <w:tmpl w:val="8CFA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679C3"/>
    <w:multiLevelType w:val="multilevel"/>
    <w:tmpl w:val="1A9A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23D5"/>
    <w:rsid w:val="008F23D5"/>
    <w:rsid w:val="00D0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2023-01-12T07:49:00Z</dcterms:created>
  <dcterms:modified xsi:type="dcterms:W3CDTF">2023-01-12T07:52:00Z</dcterms:modified>
</cp:coreProperties>
</file>