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9248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образования Екатериновского района</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Ширшова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 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Зибзибадзе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 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 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3564557)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bookmarkEnd w:id="3"/>
      <w:r>
        <w:rPr>
          <w:sz w:val="28"/>
        </w:rPr>
        <w:br/>
      </w:r>
      <w:bookmarkStart w:name="b20cd3b3-5277-4ad9-b272-db2c514c2082" w:id="4"/>
      <w:r>
        <w:rPr>
          <w:rFonts w:ascii="Times New Roman" w:hAnsi="Times New Roman"/>
          <w:b/>
          <w:i w:val="false"/>
          <w:color w:val="000000"/>
          <w:sz w:val="28"/>
        </w:rPr>
        <w:t xml:space="preserve"> р.п. Екатериновка </w:t>
      </w:r>
      <w:bookmarkEnd w:id="4"/>
      <w:bookmarkStart w:name="33318252-5f25-41fe-9fef-b19acd845ffc" w:id="5"/>
      <w:r>
        <w:rPr>
          <w:rFonts w:ascii="Times New Roman" w:hAnsi="Times New Roman"/>
          <w:b/>
          <w:i w:val="false"/>
          <w:color w:val="000000"/>
          <w:sz w:val="28"/>
        </w:rPr>
        <w:t>2023-2024гг</w:t>
      </w:r>
      <w:bookmarkEnd w:id="5"/>
    </w:p>
    <w:p>
      <w:pPr>
        <w:spacing w:before="0" w:after="0"/>
        <w:ind w:left="120"/>
        <w:jc w:val="left"/>
      </w:pPr>
    </w:p>
    <w:bookmarkStart w:name="block-26924858" w:id="6"/>
    <w:p>
      <w:pPr>
        <w:sectPr>
          <w:pgSz w:w="11906" w:h="16383" w:orient="portrait"/>
        </w:sectPr>
      </w:pPr>
    </w:p>
    <w:bookmarkEnd w:id="6"/>
    <w:bookmarkEnd w:id="0"/>
    <w:bookmarkStart w:name="block-2692486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6924864" w:id="8"/>
    <w:p>
      <w:pPr>
        <w:sectPr>
          <w:pgSz w:w="11906" w:h="16383" w:orient="portrait"/>
        </w:sectPr>
      </w:pPr>
    </w:p>
    <w:bookmarkEnd w:id="8"/>
    <w:bookmarkEnd w:id="7"/>
    <w:bookmarkStart w:name="block-2692485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6924859" w:id="10"/>
    <w:p>
      <w:pPr>
        <w:sectPr>
          <w:pgSz w:w="11906" w:h="16383" w:orient="portrait"/>
        </w:sectPr>
      </w:pPr>
    </w:p>
    <w:bookmarkEnd w:id="10"/>
    <w:bookmarkEnd w:id="9"/>
    <w:bookmarkStart w:name="block-26924863" w:id="1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6924863" w:id="12"/>
    <w:p>
      <w:pPr>
        <w:sectPr>
          <w:pgSz w:w="11906" w:h="16383" w:orient="portrait"/>
        </w:sectPr>
      </w:pPr>
    </w:p>
    <w:bookmarkEnd w:id="12"/>
    <w:bookmarkEnd w:id="11"/>
    <w:bookmarkStart w:name="block-2692486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6924860" w:id="14"/>
    <w:p>
      <w:pPr>
        <w:sectPr>
          <w:pgSz w:w="16383" w:h="11906" w:orient="landscape"/>
        </w:sectPr>
      </w:pPr>
    </w:p>
    <w:bookmarkEnd w:id="14"/>
    <w:bookmarkEnd w:id="13"/>
    <w:bookmarkStart w:name="block-2692486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24861" w:id="16"/>
    <w:p>
      <w:pPr>
        <w:sectPr>
          <w:pgSz w:w="16383" w:h="11906" w:orient="landscape"/>
        </w:sectPr>
      </w:pPr>
    </w:p>
    <w:bookmarkEnd w:id="16"/>
    <w:bookmarkEnd w:id="15"/>
    <w:bookmarkStart w:name="block-2692486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8"/>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УМК Обществознание. Боголюбов Л. Н. и др. (6-11), изд. Просвещение</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2"/>
      <w:r>
        <w:rPr>
          <w:rFonts w:ascii="Times New Roman" w:hAnsi="Times New Roman"/>
          <w:b w:val="false"/>
          <w:i w:val="false"/>
          <w:color w:val="000000"/>
          <w:sz w:val="28"/>
        </w:rPr>
        <w:t>resh.edu.ru</w:t>
      </w:r>
      <w:bookmarkEnd w:id="22"/>
      <w:r>
        <w:rPr>
          <w:sz w:val="28"/>
        </w:rPr>
        <w:br/>
      </w:r>
      <w:bookmarkStart w:name="61030ee2-5a26-4d9d-8782-2883f6f7ff11" w:id="23"/>
      <w:r>
        <w:rPr>
          <w:rFonts w:ascii="Times New Roman" w:hAnsi="Times New Roman"/>
          <w:b w:val="false"/>
          <w:i w:val="false"/>
          <w:color w:val="000000"/>
          <w:sz w:val="28"/>
        </w:rPr>
        <w:t xml:space="preserve"> https://www.uchi/ru</w:t>
      </w:r>
      <w:bookmarkEnd w:id="23"/>
    </w:p>
    <w:bookmarkStart w:name="block-26924862"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