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111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САРАТОВСКОЙ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Екатериновского района Саратовской области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СОШ №1 р.п. Екатериновка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№1 р.п. Екатериновка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2364743)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р.п.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7611116" w:id="5"/>
    <w:p>
      <w:pPr>
        <w:sectPr>
          <w:pgSz w:w="11906" w:h="16383" w:orient="portrait"/>
        </w:sectPr>
      </w:pPr>
    </w:p>
    <w:bookmarkEnd w:id="5"/>
    <w:bookmarkEnd w:id="0"/>
    <w:bookmarkStart w:name="block-176111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7611115" w:id="7"/>
    <w:p>
      <w:pPr>
        <w:sectPr>
          <w:pgSz w:w="11906" w:h="16383" w:orient="portrait"/>
        </w:sectPr>
      </w:pPr>
    </w:p>
    <w:bookmarkEnd w:id="7"/>
    <w:bookmarkEnd w:id="6"/>
    <w:bookmarkStart w:name="block-1761111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7611118" w:id="9"/>
    <w:p>
      <w:pPr>
        <w:sectPr>
          <w:pgSz w:w="11906" w:h="16383" w:orient="portrait"/>
        </w:sectPr>
      </w:pPr>
    </w:p>
    <w:bookmarkEnd w:id="9"/>
    <w:bookmarkEnd w:id="8"/>
    <w:bookmarkStart w:name="block-1761111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7611119" w:id="11"/>
    <w:p>
      <w:pPr>
        <w:sectPr>
          <w:pgSz w:w="11906" w:h="16383" w:orient="portrait"/>
        </w:sectPr>
      </w:pPr>
    </w:p>
    <w:bookmarkEnd w:id="11"/>
    <w:bookmarkEnd w:id="10"/>
    <w:bookmarkStart w:name="block-176111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11117" w:id="13"/>
    <w:p>
      <w:pPr>
        <w:sectPr>
          <w:pgSz w:w="16383" w:h="11906" w:orient="landscape"/>
        </w:sectPr>
      </w:pPr>
    </w:p>
    <w:bookmarkEnd w:id="13"/>
    <w:bookmarkEnd w:id="12"/>
    <w:bookmarkStart w:name="block-1761112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11122" w:id="15"/>
    <w:p>
      <w:pPr>
        <w:sectPr>
          <w:pgSz w:w="16383" w:h="11906" w:orient="landscape"/>
        </w:sectPr>
      </w:pPr>
    </w:p>
    <w:bookmarkEnd w:id="15"/>
    <w:bookmarkEnd w:id="14"/>
    <w:bookmarkStart w:name="block-1761112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11120" w:id="17"/>
    <w:p>
      <w:pPr>
        <w:sectPr>
          <w:pgSz w:w="16383" w:h="11906" w:orient="landscape"/>
        </w:sectPr>
      </w:pPr>
    </w:p>
    <w:bookmarkEnd w:id="17"/>
    <w:bookmarkEnd w:id="16"/>
    <w:bookmarkStart w:name="block-1761112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0"/>
      <w:r>
        <w:rPr>
          <w:rFonts w:ascii="Times New Roman" w:hAnsi="Times New Roman"/>
          <w:b w:val="false"/>
          <w:i w:val="false"/>
          <w:color w:val="000000"/>
          <w:sz w:val="28"/>
        </w:rPr>
        <w:t>1. Окружающий мир. Рабочие программы. 1 - 4 классы: пособие для учителей общеобразовательных организация - М.: Просвещение</w:t>
      </w:r>
      <w:bookmarkEnd w:id="20"/>
      <w:r>
        <w:rPr>
          <w:sz w:val="28"/>
        </w:rPr>
        <w:br/>
      </w:r>
      <w:r>
        <w:rPr>
          <w:sz w:val="28"/>
        </w:rPr>
        <w:br/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А.А. Плешаков и др. Окружающий мир: методическое пособие для учителя 4 класс. - М.: Просвещение </w:t>
      </w:r>
      <w:bookmarkEnd w:id="21"/>
      <w:r>
        <w:rPr>
          <w:sz w:val="28"/>
        </w:rPr>
        <w:br/>
      </w:r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Окружающий мир. Электронное приложение к учебнику А.А. Плешакова "Окружающий мир" (CD)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611121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